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6116" w:type="dxa"/>
        <w:tblLook w:val="04A0" w:firstRow="1" w:lastRow="0" w:firstColumn="1" w:lastColumn="0" w:noHBand="0" w:noVBand="1"/>
      </w:tblPr>
      <w:tblGrid>
        <w:gridCol w:w="7876"/>
        <w:gridCol w:w="8239"/>
      </w:tblGrid>
      <w:tr>
        <w:trPr>
          <w:trHeight w:val="274" w:hRule="atLeast"/>
        </w:trPr>
        <w:tc>
          <w:tcPr>
            <w:tcW w:w="7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한국어</w:t>
            </w:r>
          </w:p>
        </w:tc>
        <w:tc>
          <w:tcPr>
            <w:tcW w:w="82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필리핀어</w:t>
            </w:r>
          </w:p>
        </w:tc>
      </w:tr>
      <w:tr>
        <w:trPr>
          <w:trHeight w:val="825" w:hRule="atLeast"/>
        </w:trPr>
        <w:tc>
          <w:tcPr>
            <w:tcW w:w="7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5월 5일까지</w:t>
            </w:r>
          </w:p>
        </w:tc>
        <w:tc>
          <w:tcPr>
            <w:tcW w:w="82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Hanggang Mayo 5</w:t>
            </w:r>
          </w:p>
        </w:tc>
      </w:tr>
      <w:tr>
        <w:trPr>
          <w:trHeight w:val="785" w:hRule="atLeast"/>
        </w:trPr>
        <w:tc>
          <w:tcPr>
            <w:tcW w:w="7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종전보다 다소 완화된 형태로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사회적거리</w:t>
            </w:r>
            <w:r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8239" w:type="dxa"/>
          </w:tcPr>
          <w:p>
            <w:pPr>
              <w:jc w:val="center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Kahit na medyo relaks na ang kondisyon kaysa dati</w:t>
            </w:r>
          </w:p>
          <w:p>
            <w:pPr>
              <w:jc w:val="center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 xml:space="preserve">Patuloy pa ring pinapatupad ang social distancing </w:t>
            </w:r>
          </w:p>
        </w:tc>
      </w:tr>
      <w:tr>
        <w:trPr>
          <w:trHeight w:val="785" w:hRule="atLeast"/>
        </w:trPr>
        <w:tc>
          <w:tcPr>
            <w:tcW w:w="7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</w:t>
            </w:r>
            <w:r>
              <w:rPr>
                <w:rFonts w:hint="eastAsia"/>
                <w:sz w:val="24"/>
              </w:rPr>
              <w:t>분산시설</w:t>
            </w:r>
          </w:p>
        </w:tc>
        <w:tc>
          <w:tcPr>
            <w:tcW w:w="82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labas - hiwa- hiwalay na pasilidad</w:t>
            </w:r>
          </w:p>
        </w:tc>
      </w:tr>
      <w:tr>
        <w:trPr>
          <w:trHeight w:val="785" w:hRule="atLeast"/>
        </w:trPr>
        <w:tc>
          <w:tcPr>
            <w:tcW w:w="7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공공시설 중 국립공원,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자연휴양림 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방역수칙</w:t>
            </w:r>
            <w:r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8239" w:type="dxa"/>
          </w:tcPr>
          <w:p>
            <w:pPr>
              <w:jc w:val="center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 xml:space="preserve">Ipagpatuloy ang operasyon ng unti-unti </w:t>
            </w:r>
            <w:r>
              <w:rPr>
                <w:lang w:eastAsia="ko-KR"/>
                <w:rFonts w:hint="eastAsia"/>
                <w:sz w:val="24"/>
                <w:szCs w:val="24"/>
                <w:rtl w:val="off"/>
              </w:rPr>
              <w:t xml:space="preserve">ayon sa saligan ng probisyon sa pag-iwas ng epidemya </w:t>
            </w:r>
          </w:p>
          <w:p>
            <w:pPr>
              <w:jc w:val="center"/>
              <w:rPr>
                <w:lang w:eastAsia="ko-KR"/>
                <w:sz w:val="24"/>
                <w:szCs w:val="24"/>
                <w:rtl w:val="off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 xml:space="preserve">para sa pampublikong pasilidad tulad ng National Park at National Recreation Forest  </w:t>
            </w:r>
          </w:p>
          <w:p>
            <w:pPr>
              <w:jc w:val="left"/>
              <w:rPr>
                <w:lang w:eastAsia="ko-KR"/>
                <w:color w:val="FF0000"/>
                <w:sz w:val="24"/>
                <w:szCs w:val="24"/>
                <w:rtl w:val="off"/>
              </w:rPr>
            </w:pPr>
            <w:r>
              <w:rPr>
                <w:lang w:eastAsia="ko-KR"/>
                <w:color w:val="FF0000"/>
                <w:sz w:val="24"/>
                <w:szCs w:val="24"/>
                <w:rtl w:val="off"/>
              </w:rPr>
              <w:t>Ipagpatuloy ang operasyon nang mga yugto sa saligan nang pagbibigay ng mga hakbang para maka-iwas sa mga pampublikong pasilidad katulad ng National Park at National Recreation Forest, at iba pa.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25" w:hRule="atLeast"/>
        </w:trPr>
        <w:tc>
          <w:tcPr>
            <w:tcW w:w="7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82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labas -masikip o punong-puno na pasilidad</w:t>
            </w:r>
          </w:p>
        </w:tc>
      </w:tr>
      <w:tr>
        <w:trPr>
          <w:trHeight w:val="785" w:hRule="atLeast"/>
        </w:trPr>
        <w:tc>
          <w:tcPr>
            <w:tcW w:w="787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무관중</w:t>
            </w:r>
            <w:r>
              <w:rPr>
                <w:rFonts w:hint="eastAsia"/>
                <w:sz w:val="24"/>
              </w:rPr>
              <w:t xml:space="preserve"> 프로야구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와 같이 '분산</w:t>
            </w:r>
            <w:r>
              <w:rPr>
                <w:sz w:val="24"/>
              </w:rPr>
              <w:t xml:space="preserve">’ </w:t>
            </w:r>
            <w:r>
              <w:rPr>
                <w:rFonts w:hint="eastAsia"/>
                <w:sz w:val="24"/>
              </w:rPr>
              <w:t>조건을 달성할 수 있는 경우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8239" w:type="dxa"/>
          </w:tcPr>
          <w:p>
            <w:pPr>
              <w:jc w:val="center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 xml:space="preserve"> Kapag nakamit ang kondisyong' hiwa-hiwalay' kasama ang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 xml:space="preserve">' Professional Baseball na walang manonood' </w:t>
            </w:r>
            <w:r>
              <w:rPr>
                <w:lang w:eastAsia="ko-KR"/>
                <w:color w:val="FF0000"/>
                <w:sz w:val="24"/>
                <w:szCs w:val="24"/>
                <w:rtl w:val="off"/>
              </w:rPr>
              <w:t>ipagpapatuloy ang operasyon ng may limitasyon</w:t>
            </w:r>
          </w:p>
        </w:tc>
      </w:tr>
      <w:tr>
        <w:trPr>
          <w:trHeight w:val="785" w:hRule="atLeast"/>
        </w:trPr>
        <w:tc>
          <w:tcPr>
            <w:tcW w:w="78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민간부분</w:t>
            </w:r>
          </w:p>
        </w:tc>
        <w:tc>
          <w:tcPr>
            <w:tcW w:w="82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pribadong sektor</w:t>
            </w:r>
          </w:p>
        </w:tc>
      </w:tr>
      <w:tr>
        <w:trPr>
          <w:trHeight w:val="785" w:hRule="atLeast"/>
        </w:trPr>
        <w:tc>
          <w:tcPr>
            <w:tcW w:w="7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필수적인 시험 등 불가피한 경우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방역지침을</w:t>
            </w:r>
            <w:r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8239" w:type="dxa"/>
          </w:tcPr>
          <w:p>
            <w:pPr>
              <w:jc w:val="center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Ang mga mahalagang eksaminasyon at iba pang hindi maiiwasang mga pangyayari ay pinapayagan na maipatupad sa loob ng mga limitasyon ng pagsunod sa patakaran ng pag-iwas sa epidemya.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color w:val="FF0000"/>
                <w:sz w:val="24"/>
                <w:szCs w:val="24"/>
                <w:rtl w:val="off"/>
              </w:rPr>
              <w:t xml:space="preserve">Ang mga mahalagang eksaminasyon at iba pang hindi maiiwasang mga pangyayari ay pinapayagan ang limitadong pagpapatupad na sumunod sa mga patnubay ng quarantine. </w:t>
            </w:r>
          </w:p>
        </w:tc>
      </w:tr>
      <w:tr>
        <w:trPr>
          <w:trHeight w:val="785" w:hRule="atLeast"/>
        </w:trPr>
        <w:tc>
          <w:tcPr>
            <w:tcW w:w="7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유흥시설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일부 생활체육시설,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학원,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종교시설 등 기존 행정명령 유지,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8239" w:type="dxa"/>
          </w:tcPr>
          <w:p>
            <w:pPr>
              <w:jc w:val="center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Pagpapanatili ng mga umiiral na mga utos ng pang-administribo tulad ng mga pasilidad sa libangan, pasilidad ng sports, akademya, pasilidad sa relihiyon at iba pa,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color w:val="FF0000"/>
                <w:sz w:val="24"/>
                <w:szCs w:val="24"/>
                <w:rtl w:val="off"/>
              </w:rPr>
              <w:t xml:space="preserve">Mula sa pagpayo ng pagsuspinde ng operasyon, </w:t>
            </w:r>
            <w:r>
              <w:rPr>
                <w:lang w:eastAsia="ko-KR"/>
                <w:color w:val="0000FF"/>
                <w:sz w:val="24"/>
                <w:szCs w:val="24"/>
                <w:rtl w:val="off"/>
              </w:rPr>
              <w:t>pinapayuhang</w:t>
            </w:r>
            <w:r>
              <w:rPr>
                <w:lang w:eastAsia="ko-KR"/>
                <w:color w:val="FF0000"/>
                <w:sz w:val="24"/>
                <w:szCs w:val="24"/>
                <w:rtl w:val="off"/>
              </w:rPr>
              <w:t xml:space="preserve"> isaayos ang pagpigil ng operasyon</w:t>
            </w:r>
            <w:r>
              <w:rPr>
                <w:lang w:eastAsia="ko-KR"/>
                <w:sz w:val="24"/>
                <w:szCs w:val="24"/>
                <w:rtl w:val="off"/>
              </w:rPr>
              <w:t xml:space="preserve">   </w:t>
            </w:r>
          </w:p>
        </w:tc>
      </w:tr>
      <w:tr>
        <w:trPr>
          <w:trHeight w:val="785" w:hRule="atLeast"/>
        </w:trPr>
        <w:tc>
          <w:tcPr>
            <w:tcW w:w="78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여성가족부</w:t>
            </w:r>
          </w:p>
        </w:tc>
        <w:tc>
          <w:tcPr>
            <w:tcW w:w="82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Ministry of Gender Equality &amp; Family</w:t>
            </w:r>
          </w:p>
        </w:tc>
      </w:tr>
      <w:tr>
        <w:trPr>
          <w:trHeight w:val="785" w:hRule="atLeast"/>
        </w:trPr>
        <w:tc>
          <w:tcPr>
            <w:tcW w:w="7876" w:type="dxa"/>
          </w:tcPr>
          <w:p>
            <w:pPr>
              <w:pStyle w:val="a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823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Ang pagsasalin ay isinagawa ng Danuri Helpline 1577-1366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최혜란</cp:lastModifiedBy>
  <cp:revision>1</cp:revision>
  <dcterms:created xsi:type="dcterms:W3CDTF">2020-04-21T02:00:00Z</dcterms:created>
  <dcterms:modified xsi:type="dcterms:W3CDTF">2020-04-22T06:11:52Z</dcterms:modified>
  <cp:version>1000.0100.01</cp:version>
</cp:coreProperties>
</file>